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3393E" w:rsidRPr="00DB08AE" w:rsidRDefault="00000000">
      <w:pPr>
        <w:pStyle w:val="Heading1"/>
        <w:rPr>
          <w:color w:val="000000" w:themeColor="text1"/>
        </w:rPr>
      </w:pPr>
      <w:r w:rsidRPr="00CF16CD">
        <w:rPr>
          <w:color w:val="000000" w:themeColor="text1"/>
        </w:rPr>
        <w:t>Studio Etiquette Policies &amp; Media Release</w:t>
      </w:r>
      <w:r w:rsidR="00CF16CD">
        <w:rPr>
          <w:noProof/>
        </w:rPr>
        <w:drawing>
          <wp:inline distT="0" distB="0" distL="0" distR="0" wp14:anchorId="472A8567" wp14:editId="454C971D">
            <wp:extent cx="2079522" cy="1559642"/>
            <wp:effectExtent l="0" t="0" r="3810" b="2540"/>
            <wp:docPr id="2041690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90230" name="Picture 2041690230"/>
                    <pic:cNvPicPr/>
                  </pic:nvPicPr>
                  <pic:blipFill>
                    <a:blip r:embed="rId6"/>
                    <a:stretch>
                      <a:fillRect/>
                    </a:stretch>
                  </pic:blipFill>
                  <pic:spPr>
                    <a:xfrm>
                      <a:off x="0" y="0"/>
                      <a:ext cx="2100923" cy="1575693"/>
                    </a:xfrm>
                    <a:prstGeom prst="rect">
                      <a:avLst/>
                    </a:prstGeom>
                  </pic:spPr>
                </pic:pic>
              </a:graphicData>
            </a:graphic>
          </wp:inline>
        </w:drawing>
      </w:r>
    </w:p>
    <w:p w:rsidR="0003393E" w:rsidRPr="00DB08AE" w:rsidRDefault="00000000">
      <w:pPr>
        <w:pStyle w:val="Heading2"/>
        <w:rPr>
          <w:color w:val="000000" w:themeColor="text1"/>
        </w:rPr>
      </w:pPr>
      <w:r w:rsidRPr="00DB08AE">
        <w:rPr>
          <w:color w:val="000000" w:themeColor="text1"/>
          <w:highlight w:val="cyan"/>
        </w:rPr>
        <w:t>Studio Etiquette Policies</w:t>
      </w:r>
    </w:p>
    <w:p w:rsidR="0003393E" w:rsidRDefault="00000000">
      <w:pPr>
        <w:pStyle w:val="ListNumber"/>
      </w:pPr>
      <w:r>
        <w:t xml:space="preserve"> Dancers should arrive 5 minutes before class dressed appropriately (see attire policies). Use this time to change into the correct footwear. Punctuality and regular attendance are required.</w:t>
      </w:r>
    </w:p>
    <w:p w:rsidR="0003393E" w:rsidRDefault="00000000">
      <w:pPr>
        <w:pStyle w:val="ListNumber"/>
      </w:pPr>
      <w:r>
        <w:t xml:space="preserve"> Hair must be securely pulled away from the face, styled according to the needs of each class (e.g., bun for ballet).</w:t>
      </w:r>
    </w:p>
    <w:p w:rsidR="0003393E" w:rsidRDefault="00000000">
      <w:pPr>
        <w:pStyle w:val="ListNumber"/>
      </w:pPr>
      <w:r>
        <w:t xml:space="preserve"> Only dancers and instructors are allowed in the classroom during class. To minimize distractions, parents and siblings must remain outside. Studio curtains will remain open only if the class is not distracted.</w:t>
      </w:r>
    </w:p>
    <w:p w:rsidR="0003393E" w:rsidRDefault="00000000">
      <w:pPr>
        <w:pStyle w:val="ListNumber"/>
      </w:pPr>
      <w:r>
        <w:t xml:space="preserve"> Dancers must show respectful and appropriate behavior at all times. Excessive talking, rude behavior, or any abusive language is not permitted. No physical contact between dancers or instructors will be tolerated unless directed as part of instruction.</w:t>
      </w:r>
    </w:p>
    <w:p w:rsidR="0003393E" w:rsidRDefault="00000000">
      <w:pPr>
        <w:pStyle w:val="ListNumber"/>
      </w:pPr>
      <w:r>
        <w:t xml:space="preserve"> Gum is never allowed in class. Food and drinks are not permitted in studios. Water is allowed only during designated breaks.</w:t>
      </w:r>
    </w:p>
    <w:p w:rsidR="0003393E" w:rsidRDefault="00000000">
      <w:pPr>
        <w:pStyle w:val="ListNumber"/>
      </w:pPr>
      <w:r>
        <w:t>Dancers must stay in the lobby before and after class. The office is off-limits to students and parents unless invited.</w:t>
      </w:r>
    </w:p>
    <w:p w:rsidR="0003393E" w:rsidRDefault="00000000">
      <w:pPr>
        <w:pStyle w:val="ListNumber"/>
      </w:pPr>
      <w:r>
        <w:t xml:space="preserve"> The studio is not responsible for students who leave the premises unattended. Please instruct your dancer to wait inside for pickup.</w:t>
      </w:r>
    </w:p>
    <w:p w:rsidR="0003393E" w:rsidRDefault="00000000">
      <w:pPr>
        <w:pStyle w:val="ListNumber"/>
      </w:pPr>
      <w:r>
        <w:t xml:space="preserve"> Classes cancelled by the studio will be rescheduled. Make-up classes are not offered for absences due to illness or personal conflicts. Tuition will not be adjusted for missed classes.</w:t>
      </w:r>
    </w:p>
    <w:p w:rsidR="0003393E" w:rsidRDefault="00000000">
      <w:pPr>
        <w:pStyle w:val="ListNumber"/>
      </w:pPr>
      <w:r>
        <w:t xml:space="preserve"> A doctor’s release is required for a dancer to return to class after an injury, regardless of whether it occurred inside or outside the studio.</w:t>
      </w:r>
    </w:p>
    <w:p w:rsidR="0003393E" w:rsidRDefault="00000000">
      <w:pPr>
        <w:pStyle w:val="ListNumber"/>
      </w:pPr>
      <w:r>
        <w:t xml:space="preserve"> Dancers with 3 or more absences leading up to a performance, competition, or recital may be subject to removal from that event. Participation is at the instructor’s discretion.</w:t>
      </w:r>
    </w:p>
    <w:p w:rsidR="0003393E" w:rsidRDefault="00000000">
      <w:pPr>
        <w:pStyle w:val="ListNumber"/>
      </w:pPr>
      <w:r>
        <w:t xml:space="preserve"> Instructors have the right to sit a dancer out of class if any studio rules are violated.</w:t>
      </w:r>
    </w:p>
    <w:p w:rsidR="0003393E" w:rsidRDefault="00000000">
      <w:pPr>
        <w:pStyle w:val="ListNumber"/>
      </w:pPr>
      <w:r>
        <w:t>The studio reserves the right to dismiss a dancer for multiple or serious violations of these policies.</w:t>
      </w:r>
    </w:p>
    <w:p w:rsidR="0003393E" w:rsidRPr="00DB08AE" w:rsidRDefault="00000000">
      <w:pPr>
        <w:pStyle w:val="Heading2"/>
        <w:rPr>
          <w:color w:val="000000" w:themeColor="text1"/>
        </w:rPr>
      </w:pPr>
      <w:r w:rsidRPr="00DB08AE">
        <w:rPr>
          <w:color w:val="000000" w:themeColor="text1"/>
          <w:highlight w:val="cyan"/>
        </w:rPr>
        <w:t>Picture &amp; Video Release</w:t>
      </w:r>
    </w:p>
    <w:p w:rsidR="0003393E" w:rsidRDefault="00000000">
      <w:r>
        <w:t>By registering with The Joanne Brown Dancers, you consent to your dancer being photographed or recorded during classes, performances, and events. These images or videos may be used for:</w:t>
      </w:r>
      <w:r>
        <w:br/>
        <w:t>- Promotional materials</w:t>
      </w:r>
      <w:r>
        <w:br/>
        <w:t>- Social media and website content</w:t>
      </w:r>
      <w:r>
        <w:br/>
        <w:t>- Competition and performance coverage</w:t>
      </w:r>
      <w:r>
        <w:br/>
        <w:t>- Advertising and news releases</w:t>
      </w:r>
      <w:r>
        <w:br/>
      </w:r>
      <w:r>
        <w:br/>
      </w:r>
      <w:r w:rsidRPr="00DB08AE">
        <w:rPr>
          <w:highlight w:val="cyan"/>
        </w:rPr>
        <w:t>All media will remain the property of The Joanne Brown Dancers.</w:t>
      </w:r>
    </w:p>
    <w:sectPr w:rsidR="0003393E"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063017748">
    <w:abstractNumId w:val="8"/>
  </w:num>
  <w:num w:numId="2" w16cid:durableId="1216703780">
    <w:abstractNumId w:val="6"/>
  </w:num>
  <w:num w:numId="3" w16cid:durableId="255486002">
    <w:abstractNumId w:val="5"/>
  </w:num>
  <w:num w:numId="4" w16cid:durableId="62683981">
    <w:abstractNumId w:val="4"/>
  </w:num>
  <w:num w:numId="5" w16cid:durableId="1796025780">
    <w:abstractNumId w:val="7"/>
  </w:num>
  <w:num w:numId="6" w16cid:durableId="430928725">
    <w:abstractNumId w:val="3"/>
  </w:num>
  <w:num w:numId="7" w16cid:durableId="1279139124">
    <w:abstractNumId w:val="2"/>
  </w:num>
  <w:num w:numId="8" w16cid:durableId="1976373807">
    <w:abstractNumId w:val="1"/>
  </w:num>
  <w:num w:numId="9" w16cid:durableId="2026248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7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393E"/>
    <w:rsid w:val="00034616"/>
    <w:rsid w:val="0006063C"/>
    <w:rsid w:val="0015074B"/>
    <w:rsid w:val="0029639D"/>
    <w:rsid w:val="00326F90"/>
    <w:rsid w:val="006F7DCD"/>
    <w:rsid w:val="008C1AE0"/>
    <w:rsid w:val="00AA1D8D"/>
    <w:rsid w:val="00B47730"/>
    <w:rsid w:val="00CB0664"/>
    <w:rsid w:val="00CF16CD"/>
    <w:rsid w:val="00DB08A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A45201"/>
  <w14:defaultImageDpi w14:val="300"/>
  <w15:docId w15:val="{EB6E6599-DCE1-474A-BD67-C48966990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348</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Microsoft Office User</cp:lastModifiedBy>
  <cp:revision>4</cp:revision>
  <dcterms:created xsi:type="dcterms:W3CDTF">2025-06-16T13:56:00Z</dcterms:created>
  <dcterms:modified xsi:type="dcterms:W3CDTF">2025-06-20T03:17:00Z</dcterms:modified>
  <cp:category/>
</cp:coreProperties>
</file>